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8F" w:rsidRDefault="00F63A8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63A8F" w:rsidRDefault="00F63A8F">
      <w:pPr>
        <w:pStyle w:val="ConsPlusNormal"/>
        <w:jc w:val="center"/>
        <w:outlineLvl w:val="0"/>
      </w:pPr>
    </w:p>
    <w:p w:rsidR="00F63A8F" w:rsidRDefault="00F63A8F">
      <w:pPr>
        <w:pStyle w:val="ConsPlusTitle"/>
        <w:jc w:val="center"/>
        <w:outlineLvl w:val="0"/>
      </w:pPr>
      <w:r>
        <w:t>ПРАВИТЕЛЬСТВО КУРГАНСКОЙ ОБЛАСТИ</w:t>
      </w:r>
    </w:p>
    <w:p w:rsidR="00F63A8F" w:rsidRDefault="00F63A8F">
      <w:pPr>
        <w:pStyle w:val="ConsPlusTitle"/>
        <w:jc w:val="center"/>
      </w:pPr>
    </w:p>
    <w:p w:rsidR="00F63A8F" w:rsidRDefault="00F63A8F">
      <w:pPr>
        <w:pStyle w:val="ConsPlusTitle"/>
        <w:jc w:val="center"/>
      </w:pPr>
      <w:r>
        <w:t>ПОСТАНОВЛЕНИЕ</w:t>
      </w:r>
    </w:p>
    <w:p w:rsidR="00F63A8F" w:rsidRDefault="00F63A8F">
      <w:pPr>
        <w:pStyle w:val="ConsPlusTitle"/>
        <w:jc w:val="center"/>
      </w:pPr>
      <w:r>
        <w:t>от 10 июля 2012 г. N 317</w:t>
      </w:r>
    </w:p>
    <w:p w:rsidR="00F63A8F" w:rsidRDefault="00F63A8F">
      <w:pPr>
        <w:pStyle w:val="ConsPlusTitle"/>
        <w:jc w:val="center"/>
      </w:pPr>
    </w:p>
    <w:p w:rsidR="00F63A8F" w:rsidRDefault="00F63A8F">
      <w:pPr>
        <w:pStyle w:val="ConsPlusTitle"/>
        <w:jc w:val="center"/>
      </w:pPr>
      <w:r>
        <w:t>О НЕКОТОРЫХ ВОПРОСАХ УЧАСТИЯ</w:t>
      </w:r>
    </w:p>
    <w:p w:rsidR="00F63A8F" w:rsidRDefault="00F63A8F">
      <w:pPr>
        <w:pStyle w:val="ConsPlusTitle"/>
        <w:jc w:val="center"/>
      </w:pPr>
      <w:r>
        <w:t>АДВОКАТОВ В ДЕЯТЕЛЬНОСТИ ГОСУДАРСТВЕННОЙ</w:t>
      </w:r>
    </w:p>
    <w:p w:rsidR="00F63A8F" w:rsidRDefault="00F63A8F">
      <w:pPr>
        <w:pStyle w:val="ConsPlusTitle"/>
        <w:jc w:val="center"/>
      </w:pPr>
      <w:r>
        <w:t>СИСТЕМЫ БЕСПЛАТНОЙ ЮРИДИЧЕСКОЙ ПОМОЩИ</w:t>
      </w:r>
    </w:p>
    <w:p w:rsidR="00F63A8F" w:rsidRDefault="00F63A8F">
      <w:pPr>
        <w:pStyle w:val="ConsPlusTitle"/>
        <w:jc w:val="center"/>
      </w:pPr>
      <w:r>
        <w:t>НА ТЕРРИТОРИИ КУРГАНСКОЙ ОБЛАСТИ</w:t>
      </w:r>
    </w:p>
    <w:p w:rsidR="00F63A8F" w:rsidRDefault="00F63A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63A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8F" w:rsidRDefault="00F63A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8F" w:rsidRDefault="00F63A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3A8F" w:rsidRDefault="00F63A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A8F" w:rsidRDefault="00F63A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Курганской области</w:t>
            </w:r>
            <w:proofErr w:type="gramEnd"/>
          </w:p>
          <w:p w:rsidR="00F63A8F" w:rsidRDefault="00F63A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09.12.2013 </w:t>
            </w:r>
            <w:hyperlink r:id="rId5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25.08.2015 </w:t>
            </w:r>
            <w:hyperlink r:id="rId6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08.12.2015 </w:t>
            </w:r>
            <w:hyperlink r:id="rId7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,</w:t>
            </w:r>
          </w:p>
          <w:p w:rsidR="00F63A8F" w:rsidRDefault="00F63A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02.08.2016 </w:t>
            </w:r>
            <w:hyperlink r:id="rId8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07.07.2021 </w:t>
            </w:r>
            <w:hyperlink r:id="rId9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8F" w:rsidRDefault="00F63A8F">
            <w:pPr>
              <w:pStyle w:val="ConsPlusNormal"/>
            </w:pPr>
          </w:p>
        </w:tc>
      </w:tr>
    </w:tbl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11">
        <w:r>
          <w:rPr>
            <w:color w:val="0000FF"/>
          </w:rPr>
          <w:t>Законом</w:t>
        </w:r>
      </w:hyperlink>
      <w:r>
        <w:t xml:space="preserve"> Курганской области от 6 марта 2012 года N 06 "О бесплатной юридической помощи гражданам Российской Федерации на территории Курганской области" Правительство Курганской области постановляет:</w:t>
      </w: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Российской Федерации на территории Курганской области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1 к настоящему Постановлению.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2">
        <w:r>
          <w:rPr>
            <w:color w:val="0000FF"/>
          </w:rPr>
          <w:t>Порядок</w:t>
        </w:r>
      </w:hyperlink>
      <w:r>
        <w:t xml:space="preserve"> направления Адвокатской палатой Курганской области в Правительство Курганской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согласно приложению 2 к настоящему Постановлению.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3. Опубликовать настоящее Постановление в Курганской областной общественно-политической газете "Новый мир".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Губернатора Курганской области - руководителя Аппарата Губернатора Курганской области.</w:t>
      </w:r>
    </w:p>
    <w:p w:rsidR="00F63A8F" w:rsidRDefault="00F63A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07.07.2021 N 194)</w:t>
      </w: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right"/>
      </w:pPr>
      <w:r>
        <w:t>Губернатор Курганской области</w:t>
      </w:r>
    </w:p>
    <w:p w:rsidR="00F63A8F" w:rsidRDefault="00F63A8F">
      <w:pPr>
        <w:pStyle w:val="ConsPlusNormal"/>
        <w:jc w:val="right"/>
      </w:pPr>
      <w:r>
        <w:t>О.А.БОГОМОЛОВ</w:t>
      </w: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right"/>
        <w:outlineLvl w:val="0"/>
      </w:pPr>
      <w:r>
        <w:t>Приложение 1</w:t>
      </w:r>
    </w:p>
    <w:p w:rsidR="00F63A8F" w:rsidRDefault="00F63A8F">
      <w:pPr>
        <w:pStyle w:val="ConsPlusNormal"/>
        <w:jc w:val="right"/>
      </w:pPr>
      <w:r>
        <w:t>к Постановлению</w:t>
      </w:r>
    </w:p>
    <w:p w:rsidR="00F63A8F" w:rsidRDefault="00F63A8F">
      <w:pPr>
        <w:pStyle w:val="ConsPlusNormal"/>
        <w:jc w:val="right"/>
      </w:pPr>
      <w:r>
        <w:t>Правительства</w:t>
      </w:r>
    </w:p>
    <w:p w:rsidR="00F63A8F" w:rsidRDefault="00F63A8F">
      <w:pPr>
        <w:pStyle w:val="ConsPlusNormal"/>
        <w:jc w:val="right"/>
      </w:pPr>
      <w:r>
        <w:t>Курганской области</w:t>
      </w:r>
    </w:p>
    <w:p w:rsidR="00F63A8F" w:rsidRDefault="00F63A8F">
      <w:pPr>
        <w:pStyle w:val="ConsPlusNormal"/>
        <w:jc w:val="right"/>
      </w:pPr>
      <w:r>
        <w:t>от 10 июля 2012 г. N 317</w:t>
      </w:r>
    </w:p>
    <w:p w:rsidR="00F63A8F" w:rsidRDefault="00F63A8F">
      <w:pPr>
        <w:pStyle w:val="ConsPlusNormal"/>
        <w:jc w:val="right"/>
      </w:pPr>
      <w:r>
        <w:t>"О некоторых вопросах участия</w:t>
      </w:r>
    </w:p>
    <w:p w:rsidR="00F63A8F" w:rsidRDefault="00F63A8F">
      <w:pPr>
        <w:pStyle w:val="ConsPlusNormal"/>
        <w:jc w:val="right"/>
      </w:pPr>
      <w:r>
        <w:lastRenderedPageBreak/>
        <w:t>адвокатов в деятельности</w:t>
      </w:r>
    </w:p>
    <w:p w:rsidR="00F63A8F" w:rsidRDefault="00F63A8F">
      <w:pPr>
        <w:pStyle w:val="ConsPlusNormal"/>
        <w:jc w:val="right"/>
      </w:pPr>
      <w:r>
        <w:t>государственной системы</w:t>
      </w:r>
    </w:p>
    <w:p w:rsidR="00F63A8F" w:rsidRDefault="00F63A8F">
      <w:pPr>
        <w:pStyle w:val="ConsPlusNormal"/>
        <w:jc w:val="right"/>
      </w:pPr>
      <w:r>
        <w:t>бесплатной юридической</w:t>
      </w:r>
    </w:p>
    <w:p w:rsidR="00F63A8F" w:rsidRDefault="00F63A8F">
      <w:pPr>
        <w:pStyle w:val="ConsPlusNormal"/>
        <w:jc w:val="right"/>
      </w:pPr>
      <w:r>
        <w:t>помощи на территории</w:t>
      </w:r>
    </w:p>
    <w:p w:rsidR="00F63A8F" w:rsidRDefault="00F63A8F">
      <w:pPr>
        <w:pStyle w:val="ConsPlusNormal"/>
        <w:jc w:val="right"/>
      </w:pPr>
      <w:r>
        <w:t>Курганской области"</w:t>
      </w: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Title"/>
        <w:jc w:val="center"/>
      </w:pPr>
      <w:bookmarkStart w:id="0" w:name="P42"/>
      <w:bookmarkEnd w:id="0"/>
      <w:r>
        <w:t>ПОРЯДОК</w:t>
      </w:r>
    </w:p>
    <w:p w:rsidR="00F63A8F" w:rsidRDefault="00F63A8F">
      <w:pPr>
        <w:pStyle w:val="ConsPlusTitle"/>
        <w:jc w:val="center"/>
      </w:pPr>
      <w:r>
        <w:t>ОПЛАТЫ ТРУДА АДВОКАТОВ, ОКАЗЫВАЮЩИХ</w:t>
      </w:r>
    </w:p>
    <w:p w:rsidR="00F63A8F" w:rsidRDefault="00F63A8F">
      <w:pPr>
        <w:pStyle w:val="ConsPlusTitle"/>
        <w:jc w:val="center"/>
      </w:pPr>
      <w:r>
        <w:t>БЕСПЛАТНУЮ ЮРИДИЧЕСКУЮ ПОМОЩЬ ГРАЖДАНАМ</w:t>
      </w:r>
    </w:p>
    <w:p w:rsidR="00F63A8F" w:rsidRDefault="00F63A8F">
      <w:pPr>
        <w:pStyle w:val="ConsPlusTitle"/>
        <w:jc w:val="center"/>
      </w:pPr>
      <w:r>
        <w:t>РОССИЙСКОЙ ФЕДЕРАЦИИ НА ТЕРРИТОРИИ КУРГАНСКОЙ</w:t>
      </w:r>
    </w:p>
    <w:p w:rsidR="00F63A8F" w:rsidRDefault="00F63A8F">
      <w:pPr>
        <w:pStyle w:val="ConsPlusTitle"/>
        <w:jc w:val="center"/>
      </w:pPr>
      <w:r>
        <w:t>ОБЛАСТИ В РАМКАХ ГОСУДАРСТВЕННОЙ СИСТЕМЫ БЕСПЛАТНОЙ</w:t>
      </w:r>
    </w:p>
    <w:p w:rsidR="00F63A8F" w:rsidRDefault="00F63A8F">
      <w:pPr>
        <w:pStyle w:val="ConsPlusTitle"/>
        <w:jc w:val="center"/>
      </w:pPr>
      <w:r>
        <w:t>ЮРИДИЧЕСКОЙ ПОМОЩИ, И КОМПЕНСАЦИИ ИХ РАСХОДОВ</w:t>
      </w:r>
    </w:p>
    <w:p w:rsidR="00F63A8F" w:rsidRDefault="00F63A8F">
      <w:pPr>
        <w:pStyle w:val="ConsPlusTitle"/>
        <w:jc w:val="center"/>
      </w:pPr>
      <w:r>
        <w:t>НА ОКАЗАНИЕ БЕСПЛАТНОЙ ЮРИДИЧЕСКОЙ ПОМОЩИ</w:t>
      </w:r>
    </w:p>
    <w:p w:rsidR="00F63A8F" w:rsidRDefault="00F63A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63A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8F" w:rsidRDefault="00F63A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8F" w:rsidRDefault="00F63A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3A8F" w:rsidRDefault="00F63A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A8F" w:rsidRDefault="00F63A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Курганской области</w:t>
            </w:r>
            <w:proofErr w:type="gramEnd"/>
          </w:p>
          <w:p w:rsidR="00F63A8F" w:rsidRDefault="00F63A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02.08.2016 </w:t>
            </w:r>
            <w:hyperlink r:id="rId13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07.07.2021 </w:t>
            </w:r>
            <w:hyperlink r:id="rId14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8F" w:rsidRDefault="00F63A8F">
            <w:pPr>
              <w:pStyle w:val="ConsPlusNormal"/>
            </w:pPr>
          </w:p>
        </w:tc>
      </w:tr>
    </w:tbl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оплаты труда адвокатов, оказывающих бесплатную юридическую помощь гражданам Российской Федерации на территории Курганской области (далее - граждане) в рамках государственной системы бесплатной юридической помощи, и компенсации их расходов на оказание бесплатной юридической помощи (далее - Порядок) разработан в соответствии с </w:t>
      </w:r>
      <w:hyperlink r:id="rId15">
        <w:r>
          <w:rPr>
            <w:color w:val="0000FF"/>
          </w:rPr>
          <w:t>Законом</w:t>
        </w:r>
      </w:hyperlink>
      <w:r>
        <w:t xml:space="preserve"> Курганской области от 6 марта 2012 года N 06 "О бесплатной юридической помощи гражданам Российской Федерации на территории Курганской</w:t>
      </w:r>
      <w:proofErr w:type="gramEnd"/>
      <w:r>
        <w:t xml:space="preserve"> области" (далее - Закон Курганской области "О бесплатной юридической помощи гражданам Российской Федерации на территории Курганской области") и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помощи.</w:t>
      </w:r>
    </w:p>
    <w:p w:rsidR="00F63A8F" w:rsidRDefault="00F63A8F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2. </w:t>
      </w:r>
      <w:proofErr w:type="gramStart"/>
      <w:r>
        <w:t>В целях оплаты труда адвокатов, оказывающих бесплатную юридическую помощь гражданам в рамках государственной системы бесплатной юридической помощи (далее - адвокаты), и компенсации их расходов на оказание бесплатной юридической помощи Адвокатской палате Курганской области предоставляется субсидия на оплату труда адвокатов, и компенсации их расходов на оказание бесплатной юридической помощи (далее - субсидия) в пределах бюджетных ассигнований, предусмотренных законом Курганской области об областном бюджете</w:t>
      </w:r>
      <w:proofErr w:type="gramEnd"/>
      <w:r>
        <w:t xml:space="preserve"> на текущий финансовый год.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закона Курганской области об областном бюджете или проекта закона Курганской области о внесении изменений в закон Курганской области об областном бюджете.</w:t>
      </w:r>
    </w:p>
    <w:p w:rsidR="00F63A8F" w:rsidRDefault="00F63A8F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Курганской области от 07.07.2021 N 194)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3. Главным распорядителем средств областного бюджета, предоставляемых в виде субсидии, является Правительство Курганской области.</w:t>
      </w:r>
    </w:p>
    <w:p w:rsidR="00F63A8F" w:rsidRDefault="00F63A8F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4. </w:t>
      </w:r>
      <w:proofErr w:type="gramStart"/>
      <w:r>
        <w:t>Размеры оплаты труда</w:t>
      </w:r>
      <w:proofErr w:type="gramEnd"/>
      <w:r>
        <w:t xml:space="preserve"> адвокатов составляют: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1) правовое консультирование в устной или письменной форме, не связанное с представлением интересов гражданина в суде, - 300 рублей;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2) составление заявлений, жалоб, ходатайств и других документов правового характера - 400 рублей;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lastRenderedPageBreak/>
        <w:t>3) представление интересов в органах государственной власти, органах местного самоуправления, в организациях (за один день участия адвоката в качестве представителя) - 300 рублей;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4) представление интересов в суде первой, апелляционной инстанций (за один день участия адвоката в качестве представителя) - 500 рублей;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5) представление интересов в суде кассационной инстанции (за один день участия адвоката в качестве представителя) - 500 рублей.</w:t>
      </w:r>
    </w:p>
    <w:p w:rsidR="00F63A8F" w:rsidRDefault="00F63A8F">
      <w:pPr>
        <w:pStyle w:val="ConsPlusNormal"/>
        <w:spacing w:before="220"/>
        <w:ind w:firstLine="540"/>
        <w:jc w:val="both"/>
      </w:pPr>
      <w:bookmarkStart w:id="3" w:name="P64"/>
      <w:bookmarkEnd w:id="3"/>
      <w:r>
        <w:t>5. Компенсации подлежат фактически понесенные адвокатом расходы на проезд любым видом общественного транспорта пригородного и междугороднего (внутриобластного) сообщения (кроме такси), связанные с представлением интересов гражданина в судах (у мирового судьи), в органах государственной власти, органах местного самоуправления, организациях вне населенного пункта, в котором адвокат осуществляет прием граждан.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6. Размер субсидии определяется исходя из </w:t>
      </w:r>
      <w:proofErr w:type="gramStart"/>
      <w:r>
        <w:t>размеров оплаты труда</w:t>
      </w:r>
      <w:proofErr w:type="gramEnd"/>
      <w:r>
        <w:t xml:space="preserve"> адвокатов и компенсации их расходов, установленных </w:t>
      </w:r>
      <w:hyperlink w:anchor="P58">
        <w:r>
          <w:rPr>
            <w:color w:val="0000FF"/>
          </w:rPr>
          <w:t>пунктами 4</w:t>
        </w:r>
      </w:hyperlink>
      <w:r>
        <w:t xml:space="preserve">, </w:t>
      </w:r>
      <w:hyperlink w:anchor="P64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F63A8F" w:rsidRDefault="00F63A8F">
      <w:pPr>
        <w:pStyle w:val="ConsPlusNormal"/>
        <w:spacing w:before="220"/>
        <w:ind w:firstLine="540"/>
        <w:jc w:val="both"/>
      </w:pPr>
      <w:bookmarkStart w:id="4" w:name="P66"/>
      <w:bookmarkEnd w:id="4"/>
      <w:r>
        <w:t>7. Условиями предоставления субсидии являются: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1) наличие заключенного между Адвокатской палатой Курганской области и Правительством Курганской области соглашения об оказании бесплатной юридической помощи адвокатами по форме, утверждаемой уполномоченным федеральным органом исполнительной власти;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2) наличие заключенного между Адвокатской палатой Курганской области и Правительством Курганской области соглашения о предоставлении субсидии Адвокатской палате Курганской области (далее - соглашение о предоставлении субсидии) в соответствии с типовой формой, установленной Финансовым управлением Курганской области. Соглашение о предоставлении субсидии должно содержать следующие обязательные условия предоставления субсидии: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проверку Правительством Курганской области и (или) Финансовым управлением Курганской области соблюдения Адвокатской палатой Курганской области условий, целей и порядка предоставления субсидии, установленных настоящим Порядком;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запрет приобретения Адвокатской палатой Курганской области за счет полученных в виде субсидии средств иностранной валюты.</w:t>
      </w:r>
    </w:p>
    <w:p w:rsidR="00F63A8F" w:rsidRDefault="00F63A8F">
      <w:pPr>
        <w:pStyle w:val="ConsPlusNormal"/>
        <w:jc w:val="both"/>
      </w:pPr>
      <w:r>
        <w:t xml:space="preserve">(пп. 2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07.07.2021 N 194)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7-1. Условиями заключения соглашения о предоставлении субсидии являются: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1) отсутствие у Адвокатской палаты Курганской области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2) отсутствие у Адвокатской палаты Курганской области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3) Адвокатская палата Курганской области не должна получать средства из областного бюджета на основании иных нормативных правовых актов Курганской области на цели, установленные </w:t>
      </w:r>
      <w:hyperlink w:anchor="P54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F63A8F" w:rsidRDefault="00F63A8F">
      <w:pPr>
        <w:pStyle w:val="ConsPlusNormal"/>
        <w:jc w:val="both"/>
      </w:pPr>
      <w:r>
        <w:t xml:space="preserve">(п. 7-1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Курганской области от 07.07.2021 N 194)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7-2. В целях заключения соглашения о предоставлении субсидии Адвокатская палата </w:t>
      </w:r>
      <w:r>
        <w:lastRenderedPageBreak/>
        <w:t>Курганской области не позднее 15 ноября года, предшествующего году предоставления субсидии, представляет в Правительство Курганской области заявление о заключении соглашения о предоставлении субсидии (далее - заявление) в произвольной форме.</w:t>
      </w:r>
    </w:p>
    <w:p w:rsidR="00F63A8F" w:rsidRDefault="00F63A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7-2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Курганской области от 07.07.2021 N 194)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7-3. </w:t>
      </w:r>
      <w:proofErr w:type="gramStart"/>
      <w:r>
        <w:t>Адвокатская палата Курганской области вправе по собственной инициативе представить в Правительство Курганской области в целях заключения соглашения о предоставлении субсидии справку налогового органа об отсутствии у Адвокатской палаты Курганской области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справка налогового органа), выданную не позднее</w:t>
      </w:r>
      <w:proofErr w:type="gramEnd"/>
      <w:r>
        <w:t xml:space="preserve"> чем за 30 календарных дней до даты подачи заявления.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В случае если Адвокатская палата Курганской области не представила справку налогового органа, Правительство Курганской области в рамках межведомственного информационного взаимодействия запрашивает ее в территориальном органе Федеральной налоговой службы в течение трех рабочих дней со дня поступления заявления.</w:t>
      </w:r>
    </w:p>
    <w:p w:rsidR="00F63A8F" w:rsidRDefault="00F63A8F">
      <w:pPr>
        <w:pStyle w:val="ConsPlusNormal"/>
        <w:jc w:val="both"/>
      </w:pPr>
      <w:r>
        <w:t xml:space="preserve">(п. 7-3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Курганской области от 07.07.2021 N 194)</w:t>
      </w:r>
    </w:p>
    <w:p w:rsidR="00F63A8F" w:rsidRDefault="00F63A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63A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8F" w:rsidRDefault="00F63A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8F" w:rsidRDefault="00F63A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3A8F" w:rsidRDefault="00F63A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3A8F" w:rsidRDefault="00F63A8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5 настоящего Порядка, а не пункт V настоящего Порядка.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8F" w:rsidRDefault="00F63A8F">
            <w:pPr>
              <w:pStyle w:val="ConsPlusNormal"/>
            </w:pPr>
          </w:p>
        </w:tc>
      </w:tr>
    </w:tbl>
    <w:p w:rsidR="00F63A8F" w:rsidRDefault="00F63A8F">
      <w:pPr>
        <w:pStyle w:val="ConsPlusNormal"/>
        <w:spacing w:before="280"/>
        <w:ind w:firstLine="540"/>
        <w:jc w:val="both"/>
      </w:pPr>
      <w:r>
        <w:t xml:space="preserve">7-4. При соответствии Адвокатской палаты Курганской области условиям, предусмотренным </w:t>
      </w:r>
      <w:hyperlink w:anchor="P64">
        <w:r>
          <w:rPr>
            <w:color w:val="0000FF"/>
          </w:rPr>
          <w:t>пунктом V</w:t>
        </w:r>
      </w:hyperlink>
      <w:r>
        <w:t xml:space="preserve"> настоящего Порядка, соглашение о предоставлении субсидии заключается не позднее 15 декабря года, предшествующего году предоставления субсидии.</w:t>
      </w:r>
    </w:p>
    <w:p w:rsidR="00F63A8F" w:rsidRDefault="00F63A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7-4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Курганской области от 07.07.2021 N 194)</w:t>
      </w:r>
    </w:p>
    <w:p w:rsidR="00F63A8F" w:rsidRDefault="00F63A8F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8. </w:t>
      </w:r>
      <w:proofErr w:type="gramStart"/>
      <w:r>
        <w:t>Адвокатская палата Курганской области с целью получения субсидии представляет в Правительство Курганской области ежеквартально, не позднее 15 числа месяца, следующего за отчетным, следующие документы:</w:t>
      </w:r>
      <w:proofErr w:type="gramEnd"/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1) </w:t>
      </w:r>
      <w:hyperlink w:anchor="P133">
        <w:r>
          <w:rPr>
            <w:color w:val="0000FF"/>
          </w:rPr>
          <w:t>акт</w:t>
        </w:r>
      </w:hyperlink>
      <w:r>
        <w:t>, составляемый по форме согласно приложению к настоящему Порядку;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2) счет;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3) заявления граждан об оказании бесплатной юридической помощи;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4) заверенные адвокатами копии документов, удостоверяющих личность граждан (паспортов либо документов, их заменяющих), а также документов, определяющих принадлежность граждан к категориям лиц, имеющих право на получение бесплатной юридической помощи;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5) документы, подтверждающие участие адвокатов в представлении интересов граждан в судах, органах государственной власти, органах местного самоуправления, организациях (решения, постановления, письменные ответы и иные документы);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6) документы, подтверждающие расходы, указанные в </w:t>
      </w:r>
      <w:hyperlink w:anchor="P64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9. Документы, указанные в </w:t>
      </w:r>
      <w:hyperlink w:anchor="P86">
        <w:r>
          <w:rPr>
            <w:color w:val="0000FF"/>
          </w:rPr>
          <w:t>пункте 8</w:t>
        </w:r>
      </w:hyperlink>
      <w:r>
        <w:t xml:space="preserve"> настоящего Порядка, за четвертый квартал текущего года представляются Адвокатской палатой Курганской области в Правительство Курганской области в срок не позднее 5 декабря текущего года.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10. Рассмотрение представленных Адвокатской палатой Курганской области документов осуществляется главным правовым управлением Аппарата Губернатора Курганской области в </w:t>
      </w:r>
      <w:r>
        <w:lastRenderedPageBreak/>
        <w:t xml:space="preserve">течение 30 рабочих дней со дня приема и регистрации документов, указанных в </w:t>
      </w:r>
      <w:hyperlink w:anchor="P86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F63A8F" w:rsidRDefault="00F63A8F">
      <w:pPr>
        <w:pStyle w:val="ConsPlusNormal"/>
        <w:spacing w:before="220"/>
        <w:ind w:firstLine="540"/>
        <w:jc w:val="both"/>
      </w:pPr>
      <w:proofErr w:type="gramStart"/>
      <w:r>
        <w:t xml:space="preserve">В случае соответствия документов требованиям, установленным </w:t>
      </w:r>
      <w:hyperlink w:anchor="P86">
        <w:r>
          <w:rPr>
            <w:color w:val="0000FF"/>
          </w:rPr>
          <w:t>пунктом 8</w:t>
        </w:r>
      </w:hyperlink>
      <w:r>
        <w:t xml:space="preserve"> настоящего Порядка, документы передаются главным правовым управлением Аппарата Губернатора Курганской области в управление делами Аппарата Губернатора Курганской области для перечисления субсидии на расчетный счет Адвокатской палаты Курганской области в течение 30 календарных дней со дня поступления документов в управление делами Аппарата Губернатора Курганской области.</w:t>
      </w:r>
      <w:proofErr w:type="gramEnd"/>
    </w:p>
    <w:p w:rsidR="00F63A8F" w:rsidRDefault="00F63A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07.07.2021 N 194)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11. Об отказе в предоставлении субсидии Правительство Курганской области письменно информирует Адвокатскую палату Курганской области в течение 30 рабочих дней со дня приема и регистрации документов, указанных в </w:t>
      </w:r>
      <w:hyperlink w:anchor="P86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12. Основаниями для отказа в предоставлении субсидии являются: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1) оказание бесплатной юридической помощи гражданину, не отнесенному к категориям граждан, указанным в </w:t>
      </w:r>
      <w:hyperlink r:id="rId23">
        <w:r>
          <w:rPr>
            <w:color w:val="0000FF"/>
          </w:rPr>
          <w:t>пункте 1 статьи 5</w:t>
        </w:r>
      </w:hyperlink>
      <w:r>
        <w:t xml:space="preserve"> Закона Курганской области "О бесплатной юридической помощи гражданам Российской Федерации на территории Курганской области", либо в </w:t>
      </w:r>
      <w:proofErr w:type="gramStart"/>
      <w:r>
        <w:t>отношении</w:t>
      </w:r>
      <w:proofErr w:type="gramEnd"/>
      <w:r>
        <w:t xml:space="preserve"> которого не было принято решение об оказании в экстренном случае бесплатной юридической помощи гражданину, оказавшемуся в трудной жизненной ситуации;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2) оказание гражданам бесплатной юридической помощи в случаях, не предусмотренных </w:t>
      </w:r>
      <w:hyperlink r:id="rId24">
        <w:r>
          <w:rPr>
            <w:color w:val="0000FF"/>
          </w:rPr>
          <w:t>пунктами 1</w:t>
        </w:r>
      </w:hyperlink>
      <w:r>
        <w:t xml:space="preserve"> - </w:t>
      </w:r>
      <w:hyperlink r:id="rId25">
        <w:r>
          <w:rPr>
            <w:color w:val="0000FF"/>
          </w:rPr>
          <w:t>3 статьи 6</w:t>
        </w:r>
      </w:hyperlink>
      <w:r>
        <w:t xml:space="preserve"> Закона Курганской области "О бесплатной юридической помощи гражданам Российской Федерации на территории Курганской области";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3) несоответствие условиям предоставления субсидии, указанным в </w:t>
      </w:r>
      <w:hyperlink w:anchor="P66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4) непредставление или представление не в полном объеме документов, указанных в </w:t>
      </w:r>
      <w:hyperlink w:anchor="P86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5) оказание бесплатной юридической помощи адвокатом, не включенным в список адвокатов, участвующих в деятельности государственной системы бесплатной юридической помощи на территории Курганской области;</w:t>
      </w:r>
    </w:p>
    <w:p w:rsidR="00F63A8F" w:rsidRDefault="00F63A8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07.07.2021 N 194)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6) недостоверность информации, содержащейся в документах, представленных Адвокатской палатой Курганской области.</w:t>
      </w:r>
    </w:p>
    <w:p w:rsidR="00F63A8F" w:rsidRDefault="00F63A8F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Курганской области от 07.07.2021 N 194)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13. Адвокатская палата Курганской области раз в полугодие, не позднее 10-го числа месяца, следующего за отчетным периодом, представляет в Правительство Курганской области отчет о расходовании субсидии.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14. В случае выявления нарушений условий, целей и порядка предоставления субсидии, установленных настоящим Порядком, субсидия подлежит возврату в областной бюджет Адвокатской палатой Курганской области.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15. Возврат субсидии осуществляется в следующем порядке:</w:t>
      </w:r>
    </w:p>
    <w:p w:rsidR="00F63A8F" w:rsidRDefault="00F63A8F">
      <w:pPr>
        <w:pStyle w:val="ConsPlusNormal"/>
        <w:spacing w:before="220"/>
        <w:ind w:firstLine="540"/>
        <w:jc w:val="both"/>
      </w:pPr>
      <w:proofErr w:type="gramStart"/>
      <w:r>
        <w:t xml:space="preserve">1) в случае выявления Правительством Курганской области и (или) Финансовым управлением Курганской области нарушений условий, целей и порядка предоставления субсидии, установленных настоящим Порядком, Правительство Курганской области в течение 10 рабочих дней со дня выявления данного факта либо получения представления об устранении выявленных </w:t>
      </w:r>
      <w:r>
        <w:lastRenderedPageBreak/>
        <w:t>нарушений направляет Адвокатской палате Курганской области требование о возврате субсидии;</w:t>
      </w:r>
      <w:proofErr w:type="gramEnd"/>
    </w:p>
    <w:p w:rsidR="00F63A8F" w:rsidRDefault="00F63A8F">
      <w:pPr>
        <w:pStyle w:val="ConsPlusNormal"/>
        <w:spacing w:before="220"/>
        <w:ind w:firstLine="540"/>
        <w:jc w:val="both"/>
      </w:pPr>
      <w:r>
        <w:t>2) требование о возврате субсидии подлежит исполнению Адвокатской палатой Курганской области в течение 20 рабочих дней со дня получения указанного требования.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16. В случае невыполнения в указанный срок Адвокатской палатой Курганской области требования о возврате субсидии Правительство Курганской области принимает меры по взысканию субсидии в областной бюджет в судебном порядке.</w:t>
      </w: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right"/>
        <w:outlineLvl w:val="1"/>
      </w:pPr>
      <w:r>
        <w:t>Приложение</w:t>
      </w:r>
    </w:p>
    <w:p w:rsidR="00F63A8F" w:rsidRDefault="00F63A8F">
      <w:pPr>
        <w:pStyle w:val="ConsPlusNormal"/>
        <w:jc w:val="right"/>
      </w:pPr>
      <w:r>
        <w:t>к Порядку</w:t>
      </w:r>
    </w:p>
    <w:p w:rsidR="00F63A8F" w:rsidRDefault="00F63A8F">
      <w:pPr>
        <w:pStyle w:val="ConsPlusNormal"/>
        <w:jc w:val="right"/>
      </w:pPr>
      <w:r>
        <w:t>оплаты труда адвокатов,</w:t>
      </w:r>
    </w:p>
    <w:p w:rsidR="00F63A8F" w:rsidRDefault="00F63A8F">
      <w:pPr>
        <w:pStyle w:val="ConsPlusNormal"/>
        <w:jc w:val="right"/>
      </w:pPr>
      <w:r>
        <w:t>оказывающих бесплатную</w:t>
      </w:r>
    </w:p>
    <w:p w:rsidR="00F63A8F" w:rsidRDefault="00F63A8F">
      <w:pPr>
        <w:pStyle w:val="ConsPlusNormal"/>
        <w:jc w:val="right"/>
      </w:pPr>
      <w:r>
        <w:t>юридическую помощь гражданам</w:t>
      </w:r>
    </w:p>
    <w:p w:rsidR="00F63A8F" w:rsidRDefault="00F63A8F">
      <w:pPr>
        <w:pStyle w:val="ConsPlusNormal"/>
        <w:jc w:val="right"/>
      </w:pPr>
      <w:r>
        <w:t>Российской Федерации</w:t>
      </w:r>
    </w:p>
    <w:p w:rsidR="00F63A8F" w:rsidRDefault="00F63A8F">
      <w:pPr>
        <w:pStyle w:val="ConsPlusNormal"/>
        <w:jc w:val="right"/>
      </w:pPr>
      <w:r>
        <w:t>на территории Курганской</w:t>
      </w:r>
    </w:p>
    <w:p w:rsidR="00F63A8F" w:rsidRDefault="00F63A8F">
      <w:pPr>
        <w:pStyle w:val="ConsPlusNormal"/>
        <w:jc w:val="right"/>
      </w:pPr>
      <w:r>
        <w:t>области в рамках</w:t>
      </w:r>
    </w:p>
    <w:p w:rsidR="00F63A8F" w:rsidRDefault="00F63A8F">
      <w:pPr>
        <w:pStyle w:val="ConsPlusNormal"/>
        <w:jc w:val="right"/>
      </w:pPr>
      <w:r>
        <w:t>государственной системы</w:t>
      </w:r>
    </w:p>
    <w:p w:rsidR="00F63A8F" w:rsidRDefault="00F63A8F">
      <w:pPr>
        <w:pStyle w:val="ConsPlusNormal"/>
        <w:jc w:val="right"/>
      </w:pPr>
      <w:r>
        <w:t>бесплатной юридической</w:t>
      </w:r>
    </w:p>
    <w:p w:rsidR="00F63A8F" w:rsidRDefault="00F63A8F">
      <w:pPr>
        <w:pStyle w:val="ConsPlusNormal"/>
        <w:jc w:val="right"/>
      </w:pPr>
      <w:r>
        <w:t>помощи, и компенсации их</w:t>
      </w:r>
    </w:p>
    <w:p w:rsidR="00F63A8F" w:rsidRDefault="00F63A8F">
      <w:pPr>
        <w:pStyle w:val="ConsPlusNormal"/>
        <w:jc w:val="right"/>
      </w:pPr>
      <w:r>
        <w:t>расходов на оказание</w:t>
      </w:r>
    </w:p>
    <w:p w:rsidR="00F63A8F" w:rsidRDefault="00F63A8F">
      <w:pPr>
        <w:pStyle w:val="ConsPlusNormal"/>
        <w:jc w:val="right"/>
      </w:pPr>
      <w:r>
        <w:t>бесплатной юридической</w:t>
      </w:r>
    </w:p>
    <w:p w:rsidR="00F63A8F" w:rsidRDefault="00F63A8F">
      <w:pPr>
        <w:pStyle w:val="ConsPlusNormal"/>
        <w:jc w:val="right"/>
      </w:pPr>
      <w:r>
        <w:t>помощи</w:t>
      </w: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center"/>
      </w:pPr>
      <w:bookmarkStart w:id="6" w:name="P133"/>
      <w:bookmarkEnd w:id="6"/>
      <w:r>
        <w:t>АКТ</w:t>
      </w:r>
    </w:p>
    <w:p w:rsidR="00F63A8F" w:rsidRDefault="00F63A8F">
      <w:pPr>
        <w:pStyle w:val="ConsPlusNormal"/>
        <w:jc w:val="center"/>
      </w:pPr>
      <w:proofErr w:type="gramStart"/>
      <w:r>
        <w:t>ОБ</w:t>
      </w:r>
      <w:proofErr w:type="gramEnd"/>
      <w:r>
        <w:t xml:space="preserve"> ОКАЗАННОЙ АДВОКАТАМИ, ЯВЛЯЮЩИМИСЯ</w:t>
      </w:r>
    </w:p>
    <w:p w:rsidR="00F63A8F" w:rsidRDefault="00F63A8F">
      <w:pPr>
        <w:pStyle w:val="ConsPlusNormal"/>
        <w:jc w:val="center"/>
      </w:pPr>
      <w:r>
        <w:t>УЧАСТНИКАМИ ГОСУДАРСТВЕННОЙ СИСТЕМЫ БЕСПЛАТНОЙ</w:t>
      </w:r>
    </w:p>
    <w:p w:rsidR="00F63A8F" w:rsidRDefault="00F63A8F">
      <w:pPr>
        <w:pStyle w:val="ConsPlusNormal"/>
        <w:jc w:val="center"/>
      </w:pPr>
      <w:r>
        <w:t>ЮРИДИЧЕСКОЙ ПОМОЩИ НА ТЕРРИТОРИИ КУРГАНСКОЙ ОБЛАСТИ,</w:t>
      </w:r>
    </w:p>
    <w:p w:rsidR="00F63A8F" w:rsidRDefault="00F63A8F">
      <w:pPr>
        <w:pStyle w:val="ConsPlusNormal"/>
        <w:jc w:val="center"/>
      </w:pPr>
      <w:r>
        <w:t>БЕСПЛАТНОЙ ЮРИДИЧЕСКОЙ ПОМОЩИ</w:t>
      </w:r>
    </w:p>
    <w:p w:rsidR="00F63A8F" w:rsidRDefault="00F63A8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71"/>
        <w:gridCol w:w="850"/>
        <w:gridCol w:w="2098"/>
        <w:gridCol w:w="1814"/>
        <w:gridCol w:w="1871"/>
      </w:tblGrid>
      <w:tr w:rsidR="00F63A8F">
        <w:tc>
          <w:tcPr>
            <w:tcW w:w="510" w:type="dxa"/>
          </w:tcPr>
          <w:p w:rsidR="00F63A8F" w:rsidRDefault="00F63A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F63A8F" w:rsidRDefault="00F63A8F">
            <w:pPr>
              <w:pStyle w:val="ConsPlusNormal"/>
              <w:jc w:val="center"/>
            </w:pPr>
            <w:r>
              <w:t>Ф.И.О. адвоката, оказывающего бесплатную юридическую помощь гражданам Российской Федерации на территории Курганской области в рамках государственной системы бесплатной юридической помощи</w:t>
            </w:r>
          </w:p>
        </w:tc>
        <w:tc>
          <w:tcPr>
            <w:tcW w:w="2948" w:type="dxa"/>
            <w:gridSpan w:val="2"/>
          </w:tcPr>
          <w:p w:rsidR="00F63A8F" w:rsidRDefault="00F63A8F">
            <w:pPr>
              <w:pStyle w:val="ConsPlusNormal"/>
              <w:jc w:val="center"/>
            </w:pPr>
            <w:r>
              <w:t>Сведения о гражданине Российской Федерации, обратившемся за получением бесплатной юридической помощи</w:t>
            </w:r>
          </w:p>
        </w:tc>
        <w:tc>
          <w:tcPr>
            <w:tcW w:w="1814" w:type="dxa"/>
          </w:tcPr>
          <w:p w:rsidR="00F63A8F" w:rsidRDefault="00F63A8F">
            <w:pPr>
              <w:pStyle w:val="ConsPlusNormal"/>
              <w:jc w:val="center"/>
            </w:pPr>
            <w:r>
              <w:t xml:space="preserve">Вид оказанной бесплатной юридической помощи в соответствии со </w:t>
            </w:r>
            <w:hyperlink r:id="rId28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Курганской области от 6 марта 2012 года N 06 "О бесплатной юридической помощи гражданам Российской Федерации на территории Курганской области", </w:t>
            </w:r>
            <w:r>
              <w:lastRenderedPageBreak/>
              <w:t>расходов на оказание бесплатной юридической помощи</w:t>
            </w:r>
          </w:p>
        </w:tc>
        <w:tc>
          <w:tcPr>
            <w:tcW w:w="1871" w:type="dxa"/>
          </w:tcPr>
          <w:p w:rsidR="00F63A8F" w:rsidRDefault="00F63A8F">
            <w:pPr>
              <w:pStyle w:val="ConsPlusNormal"/>
              <w:jc w:val="center"/>
            </w:pPr>
            <w:proofErr w:type="gramStart"/>
            <w:r>
              <w:lastRenderedPageBreak/>
              <w:t>Размер оплаты труда</w:t>
            </w:r>
            <w:proofErr w:type="gramEnd"/>
            <w:r>
              <w:t xml:space="preserve"> адвоката, оказывающего бесплатную юридическую помощь гражданам Российской Федерации на территории Курганской области в рамках государственной системы бесплатной юридической помощи, и компенсации расходов на </w:t>
            </w:r>
            <w:r>
              <w:lastRenderedPageBreak/>
              <w:t>оказание бесплатной юридической помощи</w:t>
            </w:r>
          </w:p>
        </w:tc>
      </w:tr>
      <w:tr w:rsidR="00F63A8F">
        <w:tc>
          <w:tcPr>
            <w:tcW w:w="510" w:type="dxa"/>
          </w:tcPr>
          <w:p w:rsidR="00F63A8F" w:rsidRDefault="00F63A8F">
            <w:pPr>
              <w:pStyle w:val="ConsPlusNormal"/>
            </w:pPr>
          </w:p>
        </w:tc>
        <w:tc>
          <w:tcPr>
            <w:tcW w:w="1871" w:type="dxa"/>
          </w:tcPr>
          <w:p w:rsidR="00F63A8F" w:rsidRDefault="00F63A8F">
            <w:pPr>
              <w:pStyle w:val="ConsPlusNormal"/>
            </w:pPr>
          </w:p>
        </w:tc>
        <w:tc>
          <w:tcPr>
            <w:tcW w:w="850" w:type="dxa"/>
          </w:tcPr>
          <w:p w:rsidR="00F63A8F" w:rsidRDefault="00F63A8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098" w:type="dxa"/>
          </w:tcPr>
          <w:p w:rsidR="00F63A8F" w:rsidRDefault="00F63A8F">
            <w:pPr>
              <w:pStyle w:val="ConsPlusNormal"/>
              <w:jc w:val="center"/>
            </w:pPr>
            <w:r>
              <w:t xml:space="preserve">Категория гражданина Российской Федерации в соответствии со </w:t>
            </w:r>
            <w:hyperlink r:id="rId29">
              <w:r>
                <w:rPr>
                  <w:color w:val="0000FF"/>
                </w:rPr>
                <w:t>статьей 5</w:t>
              </w:r>
            </w:hyperlink>
            <w:r>
              <w:t xml:space="preserve"> Закона Курганской области от 6 марта 2012 года N 06 "О бесплатной юридической помощи гражданам Российской Федерации на территории Курганской области"</w:t>
            </w:r>
          </w:p>
        </w:tc>
        <w:tc>
          <w:tcPr>
            <w:tcW w:w="1814" w:type="dxa"/>
          </w:tcPr>
          <w:p w:rsidR="00F63A8F" w:rsidRDefault="00F63A8F">
            <w:pPr>
              <w:pStyle w:val="ConsPlusNormal"/>
            </w:pPr>
          </w:p>
        </w:tc>
        <w:tc>
          <w:tcPr>
            <w:tcW w:w="1871" w:type="dxa"/>
          </w:tcPr>
          <w:p w:rsidR="00F63A8F" w:rsidRDefault="00F63A8F">
            <w:pPr>
              <w:pStyle w:val="ConsPlusNormal"/>
            </w:pPr>
          </w:p>
        </w:tc>
      </w:tr>
    </w:tbl>
    <w:p w:rsidR="00F63A8F" w:rsidRDefault="00F63A8F">
      <w:pPr>
        <w:pStyle w:val="ConsPlusNormal"/>
        <w:jc w:val="center"/>
      </w:pPr>
    </w:p>
    <w:p w:rsidR="00F63A8F" w:rsidRDefault="00F63A8F">
      <w:pPr>
        <w:pStyle w:val="ConsPlusNonformat"/>
        <w:jc w:val="both"/>
      </w:pPr>
      <w:r>
        <w:t>Президент Адвокатской палаты</w:t>
      </w:r>
    </w:p>
    <w:p w:rsidR="00F63A8F" w:rsidRDefault="00F63A8F">
      <w:pPr>
        <w:pStyle w:val="ConsPlusNonformat"/>
        <w:jc w:val="both"/>
      </w:pPr>
      <w:r>
        <w:t>Курганской области</w:t>
      </w:r>
    </w:p>
    <w:p w:rsidR="00F63A8F" w:rsidRDefault="00F63A8F">
      <w:pPr>
        <w:pStyle w:val="ConsPlusNonformat"/>
        <w:jc w:val="both"/>
      </w:pPr>
      <w:r>
        <w:t xml:space="preserve">                                _______________    ________________________</w:t>
      </w:r>
    </w:p>
    <w:p w:rsidR="00F63A8F" w:rsidRDefault="00F63A8F">
      <w:pPr>
        <w:pStyle w:val="ConsPlusNonformat"/>
        <w:jc w:val="both"/>
      </w:pPr>
      <w:r>
        <w:t xml:space="preserve">                                подпись    М.П.            (Ф.И.О.)</w:t>
      </w: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right"/>
        <w:outlineLvl w:val="0"/>
      </w:pPr>
      <w:r>
        <w:t>Приложение 2</w:t>
      </w:r>
    </w:p>
    <w:p w:rsidR="00F63A8F" w:rsidRDefault="00F63A8F">
      <w:pPr>
        <w:pStyle w:val="ConsPlusNormal"/>
        <w:jc w:val="right"/>
      </w:pPr>
      <w:r>
        <w:t>к Постановлению</w:t>
      </w:r>
    </w:p>
    <w:p w:rsidR="00F63A8F" w:rsidRDefault="00F63A8F">
      <w:pPr>
        <w:pStyle w:val="ConsPlusNormal"/>
        <w:jc w:val="right"/>
      </w:pPr>
      <w:r>
        <w:t>Правительства</w:t>
      </w:r>
    </w:p>
    <w:p w:rsidR="00F63A8F" w:rsidRDefault="00F63A8F">
      <w:pPr>
        <w:pStyle w:val="ConsPlusNormal"/>
        <w:jc w:val="right"/>
      </w:pPr>
      <w:r>
        <w:t>Курганской области</w:t>
      </w:r>
    </w:p>
    <w:p w:rsidR="00F63A8F" w:rsidRDefault="00F63A8F">
      <w:pPr>
        <w:pStyle w:val="ConsPlusNormal"/>
        <w:jc w:val="right"/>
      </w:pPr>
      <w:r>
        <w:t>от 10 июля 2012 г. N 317</w:t>
      </w:r>
    </w:p>
    <w:p w:rsidR="00F63A8F" w:rsidRDefault="00F63A8F">
      <w:pPr>
        <w:pStyle w:val="ConsPlusNormal"/>
        <w:jc w:val="right"/>
      </w:pPr>
      <w:r>
        <w:t>"О некоторых вопросах участия</w:t>
      </w:r>
    </w:p>
    <w:p w:rsidR="00F63A8F" w:rsidRDefault="00F63A8F">
      <w:pPr>
        <w:pStyle w:val="ConsPlusNormal"/>
        <w:jc w:val="right"/>
      </w:pPr>
      <w:r>
        <w:t>адвокатов в деятельности</w:t>
      </w:r>
    </w:p>
    <w:p w:rsidR="00F63A8F" w:rsidRDefault="00F63A8F">
      <w:pPr>
        <w:pStyle w:val="ConsPlusNormal"/>
        <w:jc w:val="right"/>
      </w:pPr>
      <w:r>
        <w:t>государственной системы</w:t>
      </w:r>
    </w:p>
    <w:p w:rsidR="00F63A8F" w:rsidRDefault="00F63A8F">
      <w:pPr>
        <w:pStyle w:val="ConsPlusNormal"/>
        <w:jc w:val="right"/>
      </w:pPr>
      <w:r>
        <w:t>бесплатной юридической</w:t>
      </w:r>
    </w:p>
    <w:p w:rsidR="00F63A8F" w:rsidRDefault="00F63A8F">
      <w:pPr>
        <w:pStyle w:val="ConsPlusNormal"/>
        <w:jc w:val="right"/>
      </w:pPr>
      <w:r>
        <w:t>помощи на территории</w:t>
      </w:r>
    </w:p>
    <w:p w:rsidR="00F63A8F" w:rsidRDefault="00F63A8F">
      <w:pPr>
        <w:pStyle w:val="ConsPlusNormal"/>
        <w:jc w:val="right"/>
      </w:pPr>
      <w:r>
        <w:t>Курганской области"</w:t>
      </w: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Title"/>
        <w:jc w:val="center"/>
      </w:pPr>
      <w:bookmarkStart w:id="7" w:name="P172"/>
      <w:bookmarkEnd w:id="7"/>
      <w:r>
        <w:t>ПОРЯДОК</w:t>
      </w:r>
    </w:p>
    <w:p w:rsidR="00F63A8F" w:rsidRDefault="00F63A8F">
      <w:pPr>
        <w:pStyle w:val="ConsPlusTitle"/>
        <w:jc w:val="center"/>
      </w:pPr>
      <w:r>
        <w:t>НАПРАВЛЕНИЯ АДВОКАТСКОЙ ПАЛАТОЙ</w:t>
      </w:r>
    </w:p>
    <w:p w:rsidR="00F63A8F" w:rsidRDefault="00F63A8F">
      <w:pPr>
        <w:pStyle w:val="ConsPlusTitle"/>
        <w:jc w:val="center"/>
      </w:pPr>
      <w:r>
        <w:t>КУРГАНСКОЙ ОБЛАСТИ В ПРАВИТЕЛЬСТВО</w:t>
      </w:r>
    </w:p>
    <w:p w:rsidR="00F63A8F" w:rsidRDefault="00F63A8F">
      <w:pPr>
        <w:pStyle w:val="ConsPlusTitle"/>
        <w:jc w:val="center"/>
      </w:pPr>
      <w:r>
        <w:t>КУРГАНСКОЙ ОБЛАСТИ ЕЖЕГОДНОГО ДОКЛАДА И</w:t>
      </w:r>
    </w:p>
    <w:p w:rsidR="00F63A8F" w:rsidRDefault="00F63A8F">
      <w:pPr>
        <w:pStyle w:val="ConsPlusTitle"/>
        <w:jc w:val="center"/>
      </w:pPr>
      <w:r>
        <w:t xml:space="preserve">СВОДНОГО ОТЧЕТА ОБ ОКАЗАНИИ АДВОКАТАМИ </w:t>
      </w:r>
      <w:proofErr w:type="gramStart"/>
      <w:r>
        <w:t>БЕСПЛАТНОЙ</w:t>
      </w:r>
      <w:proofErr w:type="gramEnd"/>
    </w:p>
    <w:p w:rsidR="00F63A8F" w:rsidRDefault="00F63A8F">
      <w:pPr>
        <w:pStyle w:val="ConsPlusTitle"/>
        <w:jc w:val="center"/>
      </w:pPr>
      <w:r>
        <w:t>ЮРИДИЧЕСКОЙ ПОМОЩИ В РАМКАХ ГОСУДАРСТВЕННОЙ</w:t>
      </w:r>
    </w:p>
    <w:p w:rsidR="00F63A8F" w:rsidRDefault="00F63A8F">
      <w:pPr>
        <w:pStyle w:val="ConsPlusTitle"/>
        <w:jc w:val="center"/>
      </w:pPr>
      <w:r>
        <w:t>СИСТЕМЫ БЕСПЛАТНОЙ ЮРИДИЧЕСКОЙ ПОМОЩИ</w:t>
      </w: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направления Адвокатской палатой Курганской области в Правительство Курганской области ежегодного доклада и сводного отчета об оказании адвокатами бесплатной юридической помощи в рамках государственной системы бесплатной </w:t>
      </w:r>
      <w:r>
        <w:lastRenderedPageBreak/>
        <w:t>юридической помощи (далее - бесплатная юридическая помощь) регулирует правила и сроки направления Адвокатской палатой Курганской области в Правительство Курганской области ежегодного доклада и сводного отчета об оказании адвокатами бесплатной юридической помощи гражданам Российской Федерации</w:t>
      </w:r>
      <w:proofErr w:type="gramEnd"/>
      <w:r>
        <w:t xml:space="preserve"> (далее - граждане) на территории Курганской области.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>2. Адвокатская палата Курганской области составляет сводный отчет об оказании адвокатами бесплатной юридической помощи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 w:rsidR="00F63A8F" w:rsidRDefault="00F63A8F">
      <w:pPr>
        <w:pStyle w:val="ConsPlusNormal"/>
        <w:spacing w:before="220"/>
        <w:ind w:firstLine="540"/>
        <w:jc w:val="both"/>
      </w:pPr>
      <w:r>
        <w:t xml:space="preserve">3. Адвокатская палата Курганской области направляет в Правительство Курганской области сводный отчет об оказании адвокатами бесплатной юридической помощи и ежегодный доклад об оказании бесплатной юридической помощи не позднее 20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jc w:val="center"/>
      </w:pPr>
    </w:p>
    <w:p w:rsidR="00F63A8F" w:rsidRDefault="00F63A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B8E" w:rsidRDefault="003E6B8E"/>
    <w:sectPr w:rsidR="003E6B8E" w:rsidSect="005E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3A8F"/>
    <w:rsid w:val="003E6B8E"/>
    <w:rsid w:val="00F6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A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3A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3A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3A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EB126CB14716E19FBE0D06981E0395CF2E17AEBC6D791F0F06A81054E4E433BAB9D4B51410599EBF638E5B0BB0E89F10EC20C322A834E5667EA1329F" TargetMode="External"/><Relationship Id="rId13" Type="http://schemas.openxmlformats.org/officeDocument/2006/relationships/hyperlink" Target="consultantplus://offline/ref=A08EB126CB14716E19FBE0D06981E0395CF2E17AEBC6D791F0F06A81054E4E433BAB9D4B51410599EBF638E6B0BB0E89F10EC20C322A834E5667EA1329F" TargetMode="External"/><Relationship Id="rId18" Type="http://schemas.openxmlformats.org/officeDocument/2006/relationships/hyperlink" Target="consultantplus://offline/ref=A08EB126CB14716E19FBE0D06981E0395CF2E17AEECDD19FF2F06A81054E4E433BAB9D4B51410599EBF639E8B0BB0E89F10EC20C322A834E5667EA1329F" TargetMode="External"/><Relationship Id="rId26" Type="http://schemas.openxmlformats.org/officeDocument/2006/relationships/hyperlink" Target="consultantplus://offline/ref=A08EB126CB14716E19FBE0D06981E0395CF2E17AEECDD19FF2F06A81054E4E433BAB9D4B51410599EBF63BE1B0BB0E89F10EC20C322A834E5667EA132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8EB126CB14716E19FBE0D06981E0395CF2E17AEECDD19FF2F06A81054E4E433BAB9D4B51410599EBF63AE6B0BB0E89F10EC20C322A834E5667EA1329F" TargetMode="External"/><Relationship Id="rId7" Type="http://schemas.openxmlformats.org/officeDocument/2006/relationships/hyperlink" Target="consultantplus://offline/ref=A08EB126CB14716E19FBE0D06981E0395CF2E17AEBC9D69CF1F06A81054E4E433BAB9D4B51410599EBF638E5B0BB0E89F10EC20C322A834E5667EA1329F" TargetMode="External"/><Relationship Id="rId12" Type="http://schemas.openxmlformats.org/officeDocument/2006/relationships/hyperlink" Target="consultantplus://offline/ref=A08EB126CB14716E19FBE0D06981E0395CF2E17AEECDD19FF2F06A81054E4E433BAB9D4B51410599EBF638E9B0BB0E89F10EC20C322A834E5667EA1329F" TargetMode="External"/><Relationship Id="rId17" Type="http://schemas.openxmlformats.org/officeDocument/2006/relationships/hyperlink" Target="consultantplus://offline/ref=A08EB126CB14716E19FBE0D06981E0395CF2E17AEECDD19FF2F06A81054E4E433BAB9D4B51410599EBF639E4B0BB0E89F10EC20C322A834E5667EA1329F" TargetMode="External"/><Relationship Id="rId25" Type="http://schemas.openxmlformats.org/officeDocument/2006/relationships/hyperlink" Target="consultantplus://offline/ref=A08EB126CB14716E19FBE0D06981E0395CF2E17AEEC8D29EF5F06A81054E4E433BAB9D4B51410599EBF63FE4B0BB0E89F10EC20C322A834E5667EA132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8EB126CB14716E19FBE0D06981E0395CF2E17AEECDD19FF2F06A81054E4E433BAB9D4B51410599EBF639E2B0BB0E89F10EC20C322A834E5667EA1329F" TargetMode="External"/><Relationship Id="rId20" Type="http://schemas.openxmlformats.org/officeDocument/2006/relationships/hyperlink" Target="consultantplus://offline/ref=A08EB126CB14716E19FBE0D06981E0395CF2E17AEECDD19FF2F06A81054E4E433BAB9D4B51410599EBF63AE4B0BB0E89F10EC20C322A834E5667EA1329F" TargetMode="External"/><Relationship Id="rId29" Type="http://schemas.openxmlformats.org/officeDocument/2006/relationships/hyperlink" Target="consultantplus://offline/ref=A08EB126CB14716E19FBE0D06981E0395CF2E17AEEC8D29EF5F06A81054E4E433BAB9D4B51410599EBF63BE4B0BB0E89F10EC20C322A834E5667EA132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EB126CB14716E19FBE0D06981E0395CF2E17AEBCAD098FDF06A81054E4E433BAB9D4B51410599EBF638E5B0BB0E89F10EC20C322A834E5667EA1329F" TargetMode="External"/><Relationship Id="rId11" Type="http://schemas.openxmlformats.org/officeDocument/2006/relationships/hyperlink" Target="consultantplus://offline/ref=A08EB126CB14716E19FBE0D06981E0395CF2E17AEEC8D29EF5F06A81054E4E433BAB9D5951190999EDE838E3A5ED5FCF1A27F" TargetMode="External"/><Relationship Id="rId24" Type="http://schemas.openxmlformats.org/officeDocument/2006/relationships/hyperlink" Target="consultantplus://offline/ref=A08EB126CB14716E19FBE0D06981E0395CF2E17AEEC8D29EF5F06A81054E4E433BAB9D4B51410599EBF73AE5B0BB0E89F10EC20C322A834E5667EA1329F" TargetMode="External"/><Relationship Id="rId5" Type="http://schemas.openxmlformats.org/officeDocument/2006/relationships/hyperlink" Target="consultantplus://offline/ref=A08EB126CB14716E19FBE0D06981E0395CF2E17AEAC7D79FFCF06A81054E4E433BAB9D4B51410599EBF638E5B0BB0E89F10EC20C322A834E5667EA1329F" TargetMode="External"/><Relationship Id="rId15" Type="http://schemas.openxmlformats.org/officeDocument/2006/relationships/hyperlink" Target="consultantplus://offline/ref=A08EB126CB14716E19FBE0D06981E0395CF2E17AEEC8D29EF5F06A81054E4E433BAB9D5951190999EDE838E3A5ED5FCF1A27F" TargetMode="External"/><Relationship Id="rId23" Type="http://schemas.openxmlformats.org/officeDocument/2006/relationships/hyperlink" Target="consultantplus://offline/ref=A08EB126CB14716E19FBE0D06981E0395CF2E17AEEC8D29EF5F06A81054E4E433BAB9D4B51410599EBF739E3B0BB0E89F10EC20C322A834E5667EA1329F" TargetMode="External"/><Relationship Id="rId28" Type="http://schemas.openxmlformats.org/officeDocument/2006/relationships/hyperlink" Target="consultantplus://offline/ref=A08EB126CB14716E19FBE0D06981E0395CF2E17AEEC8D29EF5F06A81054E4E433BAB9D4B51410599EBF63AE5B0BB0E89F10EC20C322A834E5667EA1329F" TargetMode="External"/><Relationship Id="rId10" Type="http://schemas.openxmlformats.org/officeDocument/2006/relationships/hyperlink" Target="consultantplus://offline/ref=A08EB126CB14716E19FBE0C66AEDBC335BFBBF72E8C9D9CFA8AF31DC524744147CE4C409154C0491E8FD6CB1FFBA52CDA21DC209322880521527F" TargetMode="External"/><Relationship Id="rId19" Type="http://schemas.openxmlformats.org/officeDocument/2006/relationships/hyperlink" Target="consultantplus://offline/ref=A08EB126CB14716E19FBE0D06981E0395CF2E17AEECDD19FF2F06A81054E4E433BAB9D4B51410599EBF63AE3B0BB0E89F10EC20C322A834E5667EA1329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8EB126CB14716E19FBE0D06981E0395CF2E17AEECDD19FF2F06A81054E4E433BAB9D4B51410599EBF638E8B0BB0E89F10EC20C322A834E5667EA1329F" TargetMode="External"/><Relationship Id="rId14" Type="http://schemas.openxmlformats.org/officeDocument/2006/relationships/hyperlink" Target="consultantplus://offline/ref=A08EB126CB14716E19FBE0D06981E0395CF2E17AEECDD19FF2F06A81054E4E433BAB9D4B51410599EBF639E1B0BB0E89F10EC20C322A834E5667EA1329F" TargetMode="External"/><Relationship Id="rId22" Type="http://schemas.openxmlformats.org/officeDocument/2006/relationships/hyperlink" Target="consultantplus://offline/ref=A08EB126CB14716E19FBE0D06981E0395CF2E17AEECDD19FF2F06A81054E4E433BAB9D4B51410599EBF63AE7B0BB0E89F10EC20C322A834E5667EA1329F" TargetMode="External"/><Relationship Id="rId27" Type="http://schemas.openxmlformats.org/officeDocument/2006/relationships/hyperlink" Target="consultantplus://offline/ref=A08EB126CB14716E19FBE0D06981E0395CF2E17AEECDD19FF2F06A81054E4E433BAB9D4B51410599EBF63BE2B0BB0E89F10EC20C322A834E5667EA132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3337</Words>
  <Characters>19024</Characters>
  <Application>Microsoft Office Word</Application>
  <DocSecurity>0</DocSecurity>
  <Lines>158</Lines>
  <Paragraphs>44</Paragraphs>
  <ScaleCrop>false</ScaleCrop>
  <Company/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Евстифеева</cp:lastModifiedBy>
  <cp:revision>1</cp:revision>
  <dcterms:created xsi:type="dcterms:W3CDTF">2023-03-06T05:54:00Z</dcterms:created>
  <dcterms:modified xsi:type="dcterms:W3CDTF">2023-03-06T05:55:00Z</dcterms:modified>
</cp:coreProperties>
</file>